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B485" w14:textId="443DFE48" w:rsidR="00C33657" w:rsidRPr="00C13265" w:rsidRDefault="00C13265" w:rsidP="00C13265">
      <w:pPr>
        <w:jc w:val="center"/>
        <w:rPr>
          <w:rFonts w:asciiTheme="minorHAnsi" w:hAnsiTheme="minorHAnsi" w:cstheme="minorHAnsi"/>
          <w:b/>
          <w:bCs/>
          <w:sz w:val="36"/>
          <w:szCs w:val="36"/>
        </w:rPr>
      </w:pPr>
      <w:r w:rsidRPr="00C13265">
        <w:rPr>
          <w:rFonts w:asciiTheme="minorHAnsi" w:hAnsiTheme="minorHAnsi" w:cstheme="minorHAnsi"/>
          <w:b/>
          <w:bCs/>
          <w:sz w:val="36"/>
          <w:szCs w:val="36"/>
        </w:rPr>
        <w:t>EMPOWER U</w:t>
      </w:r>
    </w:p>
    <w:p w14:paraId="15F009BD" w14:textId="77777777" w:rsidR="00C13265" w:rsidRDefault="00C13265">
      <w:pPr>
        <w:rPr>
          <w:rFonts w:asciiTheme="minorHAnsi" w:hAnsiTheme="minorHAnsi" w:cstheme="minorHAnsi"/>
        </w:rPr>
      </w:pPr>
    </w:p>
    <w:p w14:paraId="30AAC0F8" w14:textId="5BFD0D31" w:rsidR="00C13265" w:rsidRPr="00C13265" w:rsidRDefault="00C13265">
      <w:pPr>
        <w:rPr>
          <w:rFonts w:asciiTheme="minorHAnsi" w:hAnsiTheme="minorHAnsi" w:cstheme="minorHAnsi"/>
        </w:rPr>
      </w:pPr>
      <w:r w:rsidRPr="00C13265">
        <w:rPr>
          <w:rFonts w:asciiTheme="minorHAnsi" w:hAnsiTheme="minorHAnsi" w:cstheme="minorHAnsi"/>
        </w:rPr>
        <w:t xml:space="preserve">Human Rights Advocay workshop for post-secondary student-e-s with disabilities </w:t>
      </w:r>
      <w:r w:rsidRPr="00C13265">
        <w:rPr>
          <w:rFonts w:asciiTheme="minorHAnsi" w:hAnsiTheme="minorHAnsi" w:cstheme="minorHAnsi"/>
          <w:iCs/>
        </w:rPr>
        <w:t>is the fourth webinar in our Empower U series.</w:t>
      </w:r>
    </w:p>
    <w:p w14:paraId="76BF54C8" w14:textId="0444F28C" w:rsidR="00C13265" w:rsidRPr="00C13265" w:rsidRDefault="00C13265" w:rsidP="00C13265">
      <w:pPr>
        <w:pStyle w:val="Heading1"/>
        <w:rPr>
          <w:rFonts w:asciiTheme="minorHAnsi" w:eastAsia="Times New Roman" w:hAnsiTheme="minorHAnsi" w:cstheme="minorHAnsi"/>
          <w:b/>
          <w:bCs/>
          <w:color w:val="auto"/>
          <w:sz w:val="24"/>
          <w:szCs w:val="24"/>
          <w:lang w:val="fr-CA"/>
        </w:rPr>
      </w:pPr>
      <w:r w:rsidRPr="00C13265">
        <w:rPr>
          <w:rFonts w:asciiTheme="minorHAnsi" w:hAnsiTheme="minorHAnsi" w:cstheme="minorHAnsi"/>
          <w:b/>
          <w:bCs/>
          <w:color w:val="auto"/>
          <w:sz w:val="24"/>
          <w:szCs w:val="24"/>
          <w:lang w:val="fr-CA"/>
        </w:rPr>
        <w:t xml:space="preserve">Speakers: </w:t>
      </w:r>
    </w:p>
    <w:p w14:paraId="6EA38B85" w14:textId="32E2BCC8" w:rsidR="00C13265" w:rsidRPr="00C13265" w:rsidRDefault="00C13265">
      <w:pPr>
        <w:rPr>
          <w:lang w:val="fr-CA"/>
        </w:rPr>
      </w:pPr>
      <w:r w:rsidRPr="00C13265">
        <w:rPr>
          <w:rFonts w:ascii="Calibri" w:hAnsi="Calibri" w:cs="Calibri"/>
          <w:lang w:val="fr-CA"/>
        </w:rPr>
        <w:t>Nicolas Labbé-Corbin, B.C.L./LL.B.</w:t>
      </w:r>
      <w:r>
        <w:rPr>
          <w:rFonts w:ascii="Calibri" w:hAnsi="Calibri" w:cs="Calibri"/>
          <w:lang w:val="fr-CA"/>
        </w:rPr>
        <w:t xml:space="preserve">. </w:t>
      </w:r>
      <w:r w:rsidRPr="00C13265">
        <w:rPr>
          <w:rFonts w:ascii="Calibri" w:hAnsi="Calibri" w:cs="Calibri"/>
          <w:lang w:val="fr-CA"/>
        </w:rPr>
        <w:t xml:space="preserve"> </w:t>
      </w:r>
      <w:r>
        <w:rPr>
          <w:rFonts w:ascii="Calibri" w:hAnsi="Calibri" w:cs="Calibri"/>
          <w:lang w:val="fr-CA"/>
        </w:rPr>
        <w:t xml:space="preserve"> </w:t>
      </w:r>
      <w:r w:rsidRPr="00C13265">
        <w:rPr>
          <w:rFonts w:ascii="Calibri" w:hAnsi="Calibri" w:cs="Calibri"/>
          <w:lang w:val="en-CA"/>
        </w:rPr>
        <w:t xml:space="preserve">with introduction from </w:t>
      </w:r>
      <w:r w:rsidRPr="00C13265">
        <w:rPr>
          <w:rFonts w:ascii="Calibri" w:hAnsi="Calibri" w:cs="Calibri"/>
          <w:lang w:val="en-CA"/>
        </w:rPr>
        <w:t xml:space="preserve"> Gilda Boffa, </w:t>
      </w:r>
      <w:r w:rsidRPr="00C13265">
        <w:rPr>
          <w:rFonts w:ascii="Calibri" w:hAnsi="Calibri" w:cs="Calibri"/>
          <w:lang w:val="en-CA"/>
        </w:rPr>
        <w:t xml:space="preserve">Communications and Linguistic services Director of AQEIPS. </w:t>
      </w:r>
    </w:p>
    <w:p w14:paraId="6DE8E222" w14:textId="27F17B97" w:rsidR="00C13265" w:rsidRPr="00C13265" w:rsidRDefault="00C13265" w:rsidP="00C13265">
      <w:pPr>
        <w:shd w:val="clear" w:color="auto" w:fill="FFFFFF"/>
        <w:spacing w:line="253" w:lineRule="atLeast"/>
        <w:rPr>
          <w:rFonts w:ascii="Calibri" w:eastAsia="Times New Roman" w:hAnsi="Calibri" w:cs="Calibri"/>
          <w:sz w:val="22"/>
          <w:szCs w:val="22"/>
          <w:lang w:val="en-CA" w:eastAsia="en-CA"/>
        </w:rPr>
      </w:pPr>
      <w:r w:rsidRPr="00C13265">
        <w:rPr>
          <w:rFonts w:ascii="Calibri" w:eastAsia="Times New Roman" w:hAnsi="Calibri" w:cs="Calibri"/>
          <w:sz w:val="22"/>
          <w:szCs w:val="22"/>
          <w:lang w:val="en-CA" w:eastAsia="en-CA"/>
        </w:rPr>
        <w:t>Nicolas Labbé-Corbin</w:t>
      </w:r>
    </w:p>
    <w:p w14:paraId="13AB6FB1" w14:textId="79298A99" w:rsidR="00C13265" w:rsidRPr="00D62663" w:rsidRDefault="00C13265" w:rsidP="00C13265">
      <w:pPr>
        <w:shd w:val="clear" w:color="auto" w:fill="FFFFFF"/>
        <w:spacing w:line="253" w:lineRule="atLeast"/>
        <w:rPr>
          <w:rFonts w:ascii="Calibri" w:eastAsia="Times New Roman" w:hAnsi="Calibri" w:cs="Calibri"/>
          <w:sz w:val="22"/>
          <w:szCs w:val="22"/>
          <w:lang w:val="en-CA" w:eastAsia="en-CA"/>
        </w:rPr>
      </w:pPr>
      <w:r w:rsidRPr="00D62663">
        <w:rPr>
          <w:rFonts w:ascii="Calibri" w:eastAsia="Times New Roman" w:hAnsi="Calibri" w:cs="Calibri"/>
          <w:sz w:val="22"/>
          <w:szCs w:val="22"/>
          <w:lang w:val="en-CA" w:eastAsia="en-CA"/>
        </w:rPr>
        <w:t>The </w:t>
      </w:r>
      <w:r w:rsidRPr="00D62663">
        <w:rPr>
          <w:rFonts w:ascii="Calibri" w:eastAsia="Times New Roman" w:hAnsi="Calibri" w:cs="Calibri"/>
          <w:lang w:val="en-CA" w:eastAsia="en-CA"/>
        </w:rPr>
        <w:t xml:space="preserve">Association québécoise pour l’équité et l’inclusion au postsecondaire (AQEIPS) has developed </w:t>
      </w:r>
      <w:r w:rsidRPr="00C13265">
        <w:rPr>
          <w:rFonts w:ascii="Calibri" w:eastAsia="Times New Roman" w:hAnsi="Calibri" w:cs="Calibri"/>
          <w:lang w:val="en-CA" w:eastAsia="en-CA"/>
        </w:rPr>
        <w:t xml:space="preserve">human rights advocacy  </w:t>
      </w:r>
      <w:r w:rsidRPr="00D62663">
        <w:rPr>
          <w:rFonts w:ascii="Calibri" w:eastAsia="Times New Roman" w:hAnsi="Calibri" w:cs="Calibri"/>
          <w:lang w:val="en-CA" w:eastAsia="en-CA"/>
        </w:rPr>
        <w:t xml:space="preserve">workshops to raise awareness among post-secondary students and </w:t>
      </w:r>
      <w:r w:rsidRPr="00C13265">
        <w:rPr>
          <w:rFonts w:ascii="Calibri" w:eastAsia="Times New Roman" w:hAnsi="Calibri" w:cs="Calibri"/>
          <w:lang w:val="en-CA" w:eastAsia="en-CA"/>
        </w:rPr>
        <w:t xml:space="preserve">stakeholders and to </w:t>
      </w:r>
      <w:r w:rsidRPr="00D62663">
        <w:rPr>
          <w:rFonts w:ascii="Calibri" w:eastAsia="Times New Roman" w:hAnsi="Calibri" w:cs="Calibri"/>
          <w:lang w:val="en-CA" w:eastAsia="en-CA"/>
        </w:rPr>
        <w:t>inform them of the rights and obligations of persons  with  disabilit</w:t>
      </w:r>
      <w:r w:rsidR="00A21BB3">
        <w:rPr>
          <w:rFonts w:ascii="Calibri" w:eastAsia="Times New Roman" w:hAnsi="Calibri" w:cs="Calibri"/>
          <w:lang w:val="en-CA" w:eastAsia="en-CA"/>
        </w:rPr>
        <w:t>ies</w:t>
      </w:r>
      <w:bookmarkStart w:id="0" w:name="_GoBack"/>
      <w:bookmarkEnd w:id="0"/>
      <w:r w:rsidRPr="00D62663">
        <w:rPr>
          <w:rFonts w:ascii="Calibri" w:eastAsia="Times New Roman" w:hAnsi="Calibri" w:cs="Calibri"/>
          <w:lang w:val="en-CA" w:eastAsia="en-CA"/>
        </w:rPr>
        <w:t xml:space="preserve"> </w:t>
      </w:r>
      <w:r w:rsidRPr="00C13265">
        <w:rPr>
          <w:rFonts w:ascii="Calibri" w:eastAsia="Times New Roman" w:hAnsi="Calibri" w:cs="Calibri"/>
          <w:lang w:val="en-CA" w:eastAsia="en-CA"/>
        </w:rPr>
        <w:t xml:space="preserve"> </w:t>
      </w:r>
      <w:r w:rsidRPr="00D62663">
        <w:rPr>
          <w:rFonts w:ascii="Calibri" w:eastAsia="Times New Roman" w:hAnsi="Calibri" w:cs="Calibri"/>
          <w:lang w:val="en-CA" w:eastAsia="en-CA"/>
        </w:rPr>
        <w:t>in an educational setting.   This webinar will provide an overview of the applicable legislation in Quebec.  It will also outline the methods and procedures by which these students can be accommodated and the various obstacles that they might face when implementing them.</w:t>
      </w:r>
    </w:p>
    <w:p w14:paraId="32E883F0" w14:textId="77777777" w:rsidR="00C13265" w:rsidRPr="00D62663" w:rsidRDefault="00C13265" w:rsidP="00C13265">
      <w:pPr>
        <w:shd w:val="clear" w:color="auto" w:fill="FFFFFF"/>
        <w:spacing w:line="253" w:lineRule="atLeast"/>
        <w:rPr>
          <w:rFonts w:ascii="Calibri" w:eastAsia="Times New Roman" w:hAnsi="Calibri" w:cs="Calibri"/>
          <w:sz w:val="22"/>
          <w:szCs w:val="22"/>
          <w:lang w:val="en-CA" w:eastAsia="en-CA"/>
        </w:rPr>
      </w:pPr>
      <w:r w:rsidRPr="00D62663">
        <w:rPr>
          <w:rFonts w:ascii="Calibri" w:eastAsia="Times New Roman" w:hAnsi="Calibri" w:cs="Calibri"/>
          <w:lang w:val="en-CA" w:eastAsia="en-CA"/>
        </w:rPr>
        <w:t>Appeals and recourses aimed at fighting discriminatory barriers and ensuring the rights of students to equality will also be proposed.  The webinar will offer students the tools they require to effectively advocate for their individual rights and will direct them to pertinent resources should a discriminatory situation persist.</w:t>
      </w:r>
    </w:p>
    <w:p w14:paraId="228566B3" w14:textId="77777777" w:rsidR="00C13265" w:rsidRPr="00C13265" w:rsidRDefault="00C13265" w:rsidP="00C13265">
      <w:pPr>
        <w:spacing w:after="240"/>
        <w:rPr>
          <w:rFonts w:ascii="Calibri" w:hAnsi="Calibri" w:cs="Calibri"/>
          <w:iCs/>
        </w:rPr>
      </w:pPr>
      <w:r w:rsidRPr="00C13265">
        <w:rPr>
          <w:rFonts w:ascii="Calibri" w:hAnsi="Calibri" w:cs="Calibri"/>
          <w:iCs/>
        </w:rPr>
        <w:t>This webinar originally took place on February 12, 2020 with 26 participants on-line.</w:t>
      </w:r>
    </w:p>
    <w:p w14:paraId="72C1AECD" w14:textId="0167E3E2" w:rsidR="00C13265" w:rsidRPr="00C13265" w:rsidRDefault="00C13265" w:rsidP="00C13265">
      <w:pPr>
        <w:spacing w:after="240"/>
        <w:rPr>
          <w:rFonts w:ascii="Calibri" w:hAnsi="Calibri"/>
          <w:b/>
          <w:u w:val="single"/>
          <w:lang w:val="fr-CA"/>
        </w:rPr>
      </w:pPr>
      <w:r w:rsidRPr="00C13265">
        <w:rPr>
          <w:rFonts w:ascii="Calibri" w:hAnsi="Calibri"/>
          <w:b/>
          <w:u w:val="single"/>
          <w:lang w:val="fr-CA"/>
        </w:rPr>
        <w:t xml:space="preserve">The project </w:t>
      </w:r>
      <w:r w:rsidRPr="00C13265">
        <w:rPr>
          <w:rFonts w:ascii="Calibri" w:hAnsi="Calibri"/>
          <w:b/>
          <w:u w:val="single"/>
          <w:lang w:val="fr-CA"/>
        </w:rPr>
        <w:t>:</w:t>
      </w:r>
    </w:p>
    <w:p w14:paraId="08FF17EA" w14:textId="77777777" w:rsidR="00C13265" w:rsidRPr="00C13265" w:rsidRDefault="00C13265" w:rsidP="00C13265">
      <w:pPr>
        <w:spacing w:after="240"/>
        <w:rPr>
          <w:rFonts w:ascii="Calibri" w:hAnsi="Calibri" w:cs="Calibri"/>
          <w:iCs/>
        </w:rPr>
      </w:pPr>
      <w:r w:rsidRPr="00C13265">
        <w:rPr>
          <w:rFonts w:asciiTheme="minorHAnsi" w:hAnsiTheme="minorHAnsi" w:cstheme="minorHAnsi"/>
          <w:color w:val="000000"/>
        </w:rPr>
        <w:t>The project Nothing About Us Without Us: Empower U, Learn to Access Your Disability Rights is funded by Employment and Social Development Canada and implemented by the Council of Canadians with Disabilities (CCD) in collaboration with the Canadian Multicultural Disability Centre Inc. (CMDCI), Citizens With Disabilities – Ontario (CWDO), the Manitoba League of Persons with Disabilities (MLPD) and the National Educational Association of Disabled Students (NEADS).</w:t>
      </w:r>
      <w:r w:rsidRPr="00C13265">
        <w:rPr>
          <w:rFonts w:asciiTheme="minorHAnsi" w:hAnsiTheme="minorHAnsi" w:cstheme="minorHAnsi"/>
          <w:color w:val="000000"/>
        </w:rPr>
        <w:br/>
      </w:r>
      <w:r w:rsidRPr="00C13265">
        <w:rPr>
          <w:rFonts w:asciiTheme="minorHAnsi" w:hAnsiTheme="minorHAnsi" w:cstheme="minorHAnsi"/>
          <w:color w:val="000000"/>
          <w:lang w:val="en-CA"/>
        </w:rPr>
        <w:br/>
      </w:r>
      <w:r w:rsidRPr="00C13265">
        <w:rPr>
          <w:rFonts w:ascii="Calibri" w:hAnsi="Calibri" w:cs="Calibri"/>
          <w:iCs/>
        </w:rPr>
        <w:t xml:space="preserve">Through various capacity-building activities, the project aims to raise awareness about the Convention on the Rights of Persons with Disabilities (CRPD) and the Optional Protocol (OP), and Canadian mechanisms to remedy discrimination experienced by persons with disabilities. </w:t>
      </w:r>
    </w:p>
    <w:p w14:paraId="3D451DC3" w14:textId="77777777" w:rsidR="00C13265" w:rsidRPr="00C13265" w:rsidRDefault="00C13265" w:rsidP="00C13265">
      <w:pPr>
        <w:spacing w:after="240"/>
        <w:rPr>
          <w:rFonts w:ascii="Calibri" w:hAnsi="Calibri" w:cs="Calibri"/>
          <w:iCs/>
        </w:rPr>
      </w:pPr>
      <w:r w:rsidRPr="00C13265">
        <w:rPr>
          <w:rFonts w:ascii="Calibri" w:hAnsi="Calibri" w:cs="Calibri"/>
          <w:iCs/>
        </w:rPr>
        <w:t xml:space="preserve">This project has three components: </w:t>
      </w:r>
    </w:p>
    <w:p w14:paraId="1F938CB2" w14:textId="77777777" w:rsidR="00C13265" w:rsidRPr="00C13265" w:rsidRDefault="00C13265" w:rsidP="00C13265">
      <w:pPr>
        <w:numPr>
          <w:ilvl w:val="0"/>
          <w:numId w:val="1"/>
        </w:numPr>
        <w:spacing w:after="0"/>
        <w:rPr>
          <w:rFonts w:ascii="Calibri" w:hAnsi="Calibri" w:cs="Calibri"/>
          <w:iCs/>
        </w:rPr>
      </w:pPr>
      <w:r w:rsidRPr="00C13265">
        <w:rPr>
          <w:rFonts w:ascii="Calibri" w:hAnsi="Calibri" w:cs="Calibri"/>
          <w:iCs/>
        </w:rPr>
        <w:t xml:space="preserve">Face to face training sessions, </w:t>
      </w:r>
    </w:p>
    <w:p w14:paraId="7A894DBF" w14:textId="77777777" w:rsidR="00C13265" w:rsidRPr="00C13265" w:rsidRDefault="00C13265" w:rsidP="00C13265">
      <w:pPr>
        <w:numPr>
          <w:ilvl w:val="0"/>
          <w:numId w:val="1"/>
        </w:numPr>
        <w:spacing w:after="0"/>
        <w:rPr>
          <w:rFonts w:ascii="Calibri" w:hAnsi="Calibri" w:cs="Calibri"/>
          <w:iCs/>
        </w:rPr>
      </w:pPr>
      <w:r w:rsidRPr="00C13265">
        <w:rPr>
          <w:rFonts w:ascii="Calibri" w:hAnsi="Calibri" w:cs="Calibri"/>
          <w:iCs/>
        </w:rPr>
        <w:t>Self-paced CRPD OP online training, and</w:t>
      </w:r>
    </w:p>
    <w:p w14:paraId="0078845D" w14:textId="77777777" w:rsidR="00C13265" w:rsidRPr="00C13265" w:rsidRDefault="00C13265" w:rsidP="00C13265">
      <w:pPr>
        <w:numPr>
          <w:ilvl w:val="0"/>
          <w:numId w:val="1"/>
        </w:numPr>
        <w:spacing w:after="240"/>
        <w:rPr>
          <w:rFonts w:ascii="Calibri" w:hAnsi="Calibri" w:cs="Calibri"/>
          <w:iCs/>
        </w:rPr>
      </w:pPr>
      <w:r w:rsidRPr="00C13265">
        <w:rPr>
          <w:rFonts w:ascii="Calibri" w:hAnsi="Calibri" w:cs="Calibri"/>
          <w:iCs/>
        </w:rPr>
        <w:t>A series of webinars</w:t>
      </w:r>
    </w:p>
    <w:p w14:paraId="2A7A8D86" w14:textId="77777777" w:rsidR="00C13265" w:rsidRDefault="00C13265" w:rsidP="00C13265">
      <w:pPr>
        <w:spacing w:after="240"/>
        <w:rPr>
          <w:rFonts w:ascii="Calibri" w:hAnsi="Calibri" w:cs="Calibri"/>
          <w:iCs/>
        </w:rPr>
      </w:pPr>
      <w:r w:rsidRPr="00C13265">
        <w:rPr>
          <w:rFonts w:ascii="Calibri" w:hAnsi="Calibri" w:cs="Calibri"/>
          <w:iCs/>
        </w:rPr>
        <w:lastRenderedPageBreak/>
        <w:t>Empower U webinars address topics related to the human rights of persons with disabilities in Canada.</w:t>
      </w:r>
    </w:p>
    <w:p w14:paraId="4321BF74" w14:textId="3A9407D3" w:rsidR="00C13265" w:rsidRPr="00C13265" w:rsidRDefault="00C13265" w:rsidP="00C13265">
      <w:pPr>
        <w:pStyle w:val="NormalWeb"/>
        <w:shd w:val="clear" w:color="auto" w:fill="FFFFFF"/>
        <w:rPr>
          <w:rFonts w:asciiTheme="minorHAnsi" w:hAnsiTheme="minorHAnsi" w:cstheme="minorHAnsi"/>
          <w:color w:val="000000"/>
          <w:lang w:val="en-US"/>
        </w:rPr>
      </w:pPr>
    </w:p>
    <w:p w14:paraId="01592AA3" w14:textId="1547FC9A" w:rsidR="00C13265" w:rsidRPr="00C85F09" w:rsidRDefault="00C13265" w:rsidP="00D42FF6">
      <w:pPr>
        <w:pStyle w:val="NormalWeb"/>
        <w:shd w:val="clear" w:color="auto" w:fill="FFFFFF"/>
        <w:spacing w:after="240" w:afterAutospacing="0"/>
        <w:rPr>
          <w:rFonts w:ascii="Calibri" w:hAnsi="Calibri" w:cs="Calibri"/>
          <w:iCs/>
        </w:rPr>
      </w:pPr>
      <w:r w:rsidRPr="00C13265">
        <w:rPr>
          <w:rFonts w:ascii="Tahoma" w:hAnsi="Tahoma" w:cs="Tahoma"/>
          <w:color w:val="000000"/>
        </w:rPr>
        <w:br/>
      </w:r>
    </w:p>
    <w:p w14:paraId="29614547" w14:textId="77777777" w:rsidR="00C13265" w:rsidRPr="00C13265" w:rsidRDefault="00C13265">
      <w:pPr>
        <w:rPr>
          <w:lang w:val="en-CA"/>
        </w:rPr>
      </w:pPr>
    </w:p>
    <w:sectPr w:rsidR="00C13265" w:rsidRPr="00C132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4AA3"/>
    <w:multiLevelType w:val="hybridMultilevel"/>
    <w:tmpl w:val="3C52967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65"/>
    <w:rsid w:val="00A21BB3"/>
    <w:rsid w:val="00C13265"/>
    <w:rsid w:val="00C33657"/>
    <w:rsid w:val="00D42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A47"/>
  <w15:chartTrackingRefBased/>
  <w15:docId w15:val="{4BA35666-D175-4505-998E-416FDEC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65"/>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C132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1326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13265"/>
    <w:rPr>
      <w:rFonts w:asciiTheme="majorHAnsi" w:eastAsiaTheme="majorEastAsia" w:hAnsiTheme="majorHAnsi" w:cstheme="majorBidi"/>
      <w:b/>
      <w:bCs/>
      <w:i/>
      <w:iCs/>
      <w:sz w:val="28"/>
      <w:szCs w:val="28"/>
      <w:lang w:val="en-US"/>
    </w:rPr>
  </w:style>
  <w:style w:type="character" w:styleId="Hyperlink">
    <w:name w:val="Hyperlink"/>
    <w:rsid w:val="00C13265"/>
    <w:rPr>
      <w:color w:val="0000FF"/>
      <w:u w:val="single"/>
    </w:rPr>
  </w:style>
  <w:style w:type="character" w:styleId="Strong">
    <w:name w:val="Strong"/>
    <w:uiPriority w:val="22"/>
    <w:qFormat/>
    <w:rsid w:val="00C13265"/>
    <w:rPr>
      <w:b/>
      <w:bCs/>
    </w:rPr>
  </w:style>
  <w:style w:type="paragraph" w:styleId="NormalWeb">
    <w:name w:val="Normal (Web)"/>
    <w:basedOn w:val="Normal"/>
    <w:uiPriority w:val="99"/>
    <w:unhideWhenUsed/>
    <w:rsid w:val="00C13265"/>
    <w:pPr>
      <w:spacing w:before="100" w:beforeAutospacing="1" w:after="100" w:afterAutospacing="1"/>
    </w:pPr>
    <w:rPr>
      <w:rFonts w:ascii="Times New Roman" w:eastAsia="Times New Roman" w:hAnsi="Times New Roman"/>
      <w:lang w:val="en-CA" w:eastAsia="en-CA"/>
    </w:rPr>
  </w:style>
  <w:style w:type="character" w:customStyle="1" w:styleId="Heading1Char">
    <w:name w:val="Heading 1 Char"/>
    <w:basedOn w:val="DefaultParagraphFont"/>
    <w:link w:val="Heading1"/>
    <w:uiPriority w:val="9"/>
    <w:rsid w:val="00C132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3571">
      <w:bodyDiv w:val="1"/>
      <w:marLeft w:val="0"/>
      <w:marRight w:val="0"/>
      <w:marTop w:val="0"/>
      <w:marBottom w:val="0"/>
      <w:divBdr>
        <w:top w:val="none" w:sz="0" w:space="0" w:color="auto"/>
        <w:left w:val="none" w:sz="0" w:space="0" w:color="auto"/>
        <w:bottom w:val="none" w:sz="0" w:space="0" w:color="auto"/>
        <w:right w:val="none" w:sz="0" w:space="0" w:color="auto"/>
      </w:divBdr>
    </w:div>
    <w:div w:id="1745377552">
      <w:bodyDiv w:val="1"/>
      <w:marLeft w:val="0"/>
      <w:marRight w:val="0"/>
      <w:marTop w:val="0"/>
      <w:marBottom w:val="0"/>
      <w:divBdr>
        <w:top w:val="none" w:sz="0" w:space="0" w:color="auto"/>
        <w:left w:val="none" w:sz="0" w:space="0" w:color="auto"/>
        <w:bottom w:val="none" w:sz="0" w:space="0" w:color="auto"/>
        <w:right w:val="none" w:sz="0" w:space="0" w:color="auto"/>
      </w:divBdr>
    </w:div>
    <w:div w:id="19438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3</cp:revision>
  <dcterms:created xsi:type="dcterms:W3CDTF">2020-03-31T05:21:00Z</dcterms:created>
  <dcterms:modified xsi:type="dcterms:W3CDTF">2020-03-31T10:11:00Z</dcterms:modified>
</cp:coreProperties>
</file>